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Schlosserarbeiten Kleinteile I 3. BA Sanierung und Erweiterung der Musikschule Tübingen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023-26-090o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LB031 Metallbauarbeiten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